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Wenn Tischkultur verbindet: LEONARDO im The Westin Grand Berlin</w:t>
      </w:r>
    </w:p>
    <w:p w:rsidR="00000000" w:rsidDel="00000000" w:rsidP="00000000" w:rsidRDefault="00000000" w:rsidRPr="00000000" w14:paraId="00000002">
      <w:pPr>
        <w:rPr>
          <w:b w:val="1"/>
          <w:bCs w:val="1"/>
          <w:sz w:val="28"/>
          <w:szCs w:val="28"/>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Mitten im historischen Herzen von Berlin, zwischen Unter den Linden und Friedrichstraße, steht das The Westin Grand Berlin für eine Form der Gastlichkeit, die weit über klassischen Service hinausgeht. Hier wird das Gästeerlebnis als ganzheitliche Erfahrung mit einem feinen Gespür für Details verstanden. Eine Schlüsselrolle spielt dabei die Tischkultur, in der sich Gestaltung und Funktion verbinden – nicht zuletzt durch sorgfältig gewählte Gläser von LEONARDO, die das Erlebnis subtil mitprägen.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Im Restaurant Relish, wo regionale und internationale Küche in einem eleganten Ambiente aufeinandertreffen, wird dieser Anspruch jeden Tag gelebt. „Für mich bedeutet ein Grand Hotel vor allem, echte Aufmerksamkeit für jeden einzelnen Besucher zu zeigen. Gäste sollen sich vom ersten Moment an willkommen und umsorgt fühlen“, sagt Melanie Rienäcker, Service Supervisorin im Haus. Ihr Blick gilt dabei nicht nur dem Offensichtlichen, sondern vor allem den Zwischentönen: Bewegungen, Gesten und unausgesprochene Wünsche wahrzunehmen und in intuitive Serviceabläufe zu übersetzen, ist zentraler Bestandteil ihrer Arbeit.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Diese Präzision zeigt sich besonders dort, wo Gestaltung und Funktion ineinandergreifen: in der Tischkultur. Ein gedeckter Tisch ist im Westin Grand Berlin mehr als ein Arrangement – er ist eine Visitenkarte. Linien, Proportionen und Materialien folgen einem klaren ästhetischen Verständnis, ohne dabei an Natürlichkeit zu verlieren. Für Rienäcker ist das Gespür dafür, wann ein Tisch wirklich stimmt, kein Zufall, sondern das Ergebnis einer Haltung, die sie täglich auch an ihr Team und die Auszubildenden des Hauses weitergibt.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Das Glas spielt in diesem Zusammenspiel eine entscheidende Rolle. Es begleitet den Gast durch den gesamten Aufenthalt – vom Frühstück über das Mittagessen bis zum Cocktail an der Bar – und lenkt Wahrnehmung und Atmosphäre, oft unbewusst, aber stets wirkungsvoll. Denn das Westin Grand vereint im Relish zwei sehr unterschiedliche Servicewelten: das ruhige, begleitete Setting des Restaurants und die dynamische Atmosphäre der Bar. Beide stellen eigene Anforderungen – an Haptik, Form und Ausstrahlung des Glases.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Hier setzt die Partnerschaft mit LEONARDO an. Als Experte für Glasdesign verbindet LEONARDO gestalterischen Anspruch mit funktionaler Vielseitigkeit – eine Kombination, die im anspruchsvollen Hotelalltag essenziell ist. Mit Kollektionen wie VARIO, SPIRITII und CIAO+ bietet LEONARDO Lösungen, die beide Welten des Hauses gleichermaßen bedienen. Rienäcker bringt es auf den Punkt: „In der Zusammenarbeit ist mir vor allem aufgefallen, wie gut Design und Alltagstauglichkeit miteinander verbunden werden. Für uns im Service ist es wichtig, dass Gläser nicht nur schön aussehen, sondern sich auch im Handling bewähren. Gleichzeitig bringen sie eine Wertigkeit mit, die der Gast wahrnimmt. Für mich ist das ein starker Partner, weil er genau versteht, was wir im täglichen Betrieb brauchen“.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So entsteht ein stimmiges Gesamtbild, in dem jedes Detail seinen Platz hat und dennoch Raum für Individualität bleibt. Tischkultur wird hier nicht als starres Regelwerk verstanden, sondern als lebendiger Ausdruck von Haltung – persönlich, instinktiv und detailverliebt, als verbindende Sprache zwischen Gastgeber und Gast. Oder, wie Melanie Rienäcker es zusammenfasst: „Es sind oft genau diese kleinen Entscheidungen, die am Ende den großen Unterschied machen."</w:t>
      </w:r>
    </w:p>
    <w:p w:rsidR="00000000" w:rsidDel="00000000" w:rsidP="00000000" w:rsidRDefault="00000000" w:rsidRPr="00000000" w14:paraId="0000000E">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zMOpEd8d+z8pPZK7fwRQkFKy9Q==">CgMxLjA4AHIhMVoxMTY0Rl9LOXpuRnJQYWFhalRVMGN5UWg4bUVVV1N0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